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4E43B1FF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107-e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Pr="00681FF6">
        <w:rPr>
          <w:rFonts w:ascii="Arial" w:eastAsia="Times New Roman" w:hAnsi="Arial"/>
          <w:b/>
          <w:noProof/>
          <w:sz w:val="24"/>
        </w:rPr>
        <w:fldChar w:fldCharType="begin"/>
      </w:r>
      <w:r w:rsidRPr="00681FF6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681FF6">
        <w:rPr>
          <w:rFonts w:ascii="Arial" w:eastAsia="Times New Roman" w:hAnsi="Arial"/>
          <w:b/>
          <w:noProof/>
          <w:sz w:val="24"/>
        </w:rPr>
        <w:fldChar w:fldCharType="separate"/>
      </w:r>
      <w:r w:rsidRPr="00681FF6">
        <w:rPr>
          <w:rFonts w:ascii="Arial" w:eastAsia="Times New Roman" w:hAnsi="Arial"/>
          <w:b/>
          <w:noProof/>
          <w:sz w:val="24"/>
        </w:rPr>
        <w:t>R3</w:t>
      </w:r>
      <w:r w:rsidRPr="00681FF6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-20</w:t>
      </w:r>
      <w:r w:rsidR="00286D25">
        <w:rPr>
          <w:rFonts w:ascii="Arial" w:eastAsia="Times New Roman" w:hAnsi="Arial"/>
          <w:b/>
          <w:noProof/>
          <w:sz w:val="24"/>
        </w:rPr>
        <w:t>0768</w:t>
      </w:r>
    </w:p>
    <w:p w14:paraId="4604EA7B" w14:textId="7777777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0F324E">
        <w:rPr>
          <w:rFonts w:ascii="Arial" w:eastAsia="Times New Roman" w:hAnsi="Arial"/>
          <w:b/>
          <w:noProof/>
          <w:sz w:val="24"/>
        </w:rPr>
        <w:instrText xml:space="preserve"> DOCPROPERTY  StartDate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24th</w:t>
      </w:r>
      <w:r w:rsidRPr="000F324E">
        <w:rPr>
          <w:rFonts w:ascii="Arial" w:eastAsia="Times New Roman" w:hAnsi="Arial"/>
          <w:b/>
          <w:noProof/>
          <w:sz w:val="24"/>
        </w:rPr>
        <w:t xml:space="preserve"> February – 6th Ma</w:t>
      </w:r>
      <w:r>
        <w:rPr>
          <w:rFonts w:ascii="Arial" w:eastAsia="Times New Roman" w:hAnsi="Arial"/>
          <w:b/>
          <w:noProof/>
          <w:sz w:val="24"/>
        </w:rPr>
        <w:t xml:space="preserve">rch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015561" w:rsidRDefault="00F34152" w:rsidP="00F34152">
      <w:pPr>
        <w:pStyle w:val="ac"/>
        <w:rPr>
          <w:noProof/>
        </w:rPr>
      </w:pPr>
    </w:p>
    <w:p w14:paraId="48E31E56" w14:textId="6B264BBA" w:rsidR="00F34152" w:rsidRPr="005512C9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474B7">
        <w:rPr>
          <w:rFonts w:cs="Arial"/>
          <w:b/>
          <w:bCs/>
          <w:sz w:val="24"/>
          <w:szCs w:val="24"/>
          <w:lang w:val="en-US"/>
        </w:rPr>
        <w:t>9.3.8</w:t>
      </w:r>
      <w:r w:rsidR="003017F5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3017F5">
        <w:rPr>
          <w:rFonts w:cs="Arial"/>
          <w:b/>
          <w:bCs/>
          <w:sz w:val="24"/>
          <w:szCs w:val="24"/>
          <w:lang w:val="en-US" w:eastAsia="zh-CN"/>
        </w:rPr>
        <w:t>1</w:t>
      </w:r>
    </w:p>
    <w:p w14:paraId="4C0FACAC" w14:textId="5D9E2B89" w:rsidR="00F34152" w:rsidRPr="005512C9" w:rsidRDefault="00F34152" w:rsidP="00F34152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10601DC0" w14:textId="7D3070D4" w:rsidR="00F34152" w:rsidRPr="009636BD" w:rsidRDefault="00F34152" w:rsidP="00F34152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65FB8">
        <w:rPr>
          <w:rFonts w:cs="Arial"/>
          <w:b/>
          <w:bCs/>
          <w:sz w:val="24"/>
          <w:szCs w:val="24"/>
        </w:rPr>
        <w:t>Clarification to</w:t>
      </w:r>
      <w:r w:rsidR="0013308E" w:rsidRPr="0013308E">
        <w:rPr>
          <w:rFonts w:cs="Arial"/>
          <w:b/>
          <w:bCs/>
          <w:sz w:val="24"/>
          <w:szCs w:val="24"/>
        </w:rPr>
        <w:t xml:space="preserve"> Semant</w:t>
      </w:r>
      <w:r w:rsidR="00865FB8">
        <w:rPr>
          <w:rFonts w:cs="Arial"/>
          <w:b/>
          <w:bCs/>
          <w:sz w:val="24"/>
          <w:szCs w:val="24"/>
        </w:rPr>
        <w:t>ics description of 5GS TAC and S</w:t>
      </w:r>
      <w:r w:rsidR="0013308E" w:rsidRPr="0013308E">
        <w:rPr>
          <w:rFonts w:cs="Arial"/>
          <w:b/>
          <w:bCs/>
          <w:sz w:val="24"/>
          <w:szCs w:val="24"/>
        </w:rPr>
        <w:t>erved PLMN</w:t>
      </w:r>
    </w:p>
    <w:p w14:paraId="52620B5E" w14:textId="77777777" w:rsidR="00F34152" w:rsidRDefault="00F34152" w:rsidP="00F3415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22CFD10E" w14:textId="44FA1D93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D70A0" w14:textId="2A948B84" w:rsidR="00BD4540" w:rsidRDefault="0088693C" w:rsidP="007021F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the practical network, the en-gNB may not broadcast SIB1 via air interface. But OMC still need to configure SIB1 related parameters to en-gNB</w:t>
      </w:r>
      <w:r w:rsidR="00740C25">
        <w:rPr>
          <w:rFonts w:cs="Arial"/>
          <w:sz w:val="22"/>
          <w:lang w:eastAsia="zh-CN"/>
        </w:rPr>
        <w:t xml:space="preserve">. </w:t>
      </w:r>
    </w:p>
    <w:p w14:paraId="425D17D5" w14:textId="2DB30501" w:rsidR="0088693C" w:rsidRPr="0088693C" w:rsidRDefault="00740C25" w:rsidP="007021FE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During EN-DC X2 Setup procedure and EN-DC Configuration Update procedure, the en-gNB </w:t>
      </w:r>
      <w:r>
        <w:rPr>
          <w:rFonts w:cs="Arial"/>
          <w:sz w:val="22"/>
          <w:lang w:eastAsia="zh-CN"/>
        </w:rPr>
        <w:t xml:space="preserve">shall send the served cell information and the neighbour cell information to eNB. Per TS36.423, the semantics description of 5GS TAC and served PLMN are as follow: </w:t>
      </w:r>
    </w:p>
    <w:p w14:paraId="591E7395" w14:textId="77777777" w:rsidR="00E45549" w:rsidRPr="00C37D2B" w:rsidRDefault="00E45549" w:rsidP="00E45549">
      <w:pPr>
        <w:pStyle w:val="3"/>
        <w:numPr>
          <w:ilvl w:val="0"/>
          <w:numId w:val="0"/>
        </w:numPr>
        <w:ind w:left="720" w:hanging="720"/>
      </w:pPr>
      <w:bookmarkStart w:id="0" w:name="OLE_LINK83"/>
      <w:bookmarkStart w:id="1" w:name="_Toc20954561"/>
      <w:bookmarkStart w:id="2" w:name="_Toc29902566"/>
      <w:bookmarkStart w:id="3" w:name="_Toc29906570"/>
      <w:r w:rsidRPr="00C37D2B">
        <w:t>9.2.98</w:t>
      </w:r>
      <w:r w:rsidRPr="00C37D2B">
        <w:tab/>
      </w:r>
      <w:bookmarkEnd w:id="0"/>
      <w:r w:rsidRPr="00C37D2B">
        <w:t>NR Neighbour Information</w:t>
      </w:r>
      <w:bookmarkEnd w:id="1"/>
      <w:bookmarkEnd w:id="2"/>
      <w:bookmarkEnd w:id="3"/>
    </w:p>
    <w:p w14:paraId="0044EDEE" w14:textId="77777777" w:rsidR="00E45549" w:rsidRPr="00C37D2B" w:rsidRDefault="00E45549" w:rsidP="00E45549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E45549" w:rsidRPr="00C37D2B" w14:paraId="1D4E2458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BEB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19E0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FD9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786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24A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5D14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AD32" w14:textId="77777777" w:rsidR="00E45549" w:rsidRPr="00C37D2B" w:rsidRDefault="00E45549" w:rsidP="00E95F3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E45549" w:rsidRPr="00C37D2B" w14:paraId="6895BA38" w14:textId="77777777" w:rsidTr="00E95F32">
        <w:tc>
          <w:tcPr>
            <w:tcW w:w="2442" w:type="dxa"/>
            <w:hideMark/>
          </w:tcPr>
          <w:p w14:paraId="59D4FAE4" w14:textId="77777777" w:rsidR="00E45549" w:rsidRPr="00C37D2B" w:rsidRDefault="00E45549" w:rsidP="00E95F32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4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5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5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4"/>
          </w:p>
        </w:tc>
        <w:tc>
          <w:tcPr>
            <w:tcW w:w="1097" w:type="dxa"/>
          </w:tcPr>
          <w:p w14:paraId="5AA9DC23" w14:textId="77777777" w:rsidR="00E45549" w:rsidRPr="00C37D2B" w:rsidRDefault="00E45549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14:paraId="416F065A" w14:textId="77777777" w:rsidR="00E45549" w:rsidRPr="00C37D2B" w:rsidRDefault="00E45549" w:rsidP="00E95F3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14:paraId="5B538A27" w14:textId="77777777" w:rsidR="00E45549" w:rsidRPr="00C37D2B" w:rsidRDefault="00E45549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2EE7E3BE" w14:textId="77777777" w:rsidR="00E45549" w:rsidRPr="00C37D2B" w:rsidRDefault="00E45549" w:rsidP="00E95F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1118C73E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7EA0597B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  <w:tr w:rsidR="00E45549" w:rsidRPr="00C37D2B" w14:paraId="77BD0C1C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DF8" w14:textId="77777777" w:rsidR="00E45549" w:rsidRPr="00C37D2B" w:rsidRDefault="00E45549" w:rsidP="00E95F32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54F4" w14:textId="77777777" w:rsidR="00E45549" w:rsidRPr="00C37D2B" w:rsidRDefault="00E45549" w:rsidP="00E95F32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D0A9" w14:textId="77777777" w:rsidR="00E45549" w:rsidRPr="00C37D2B" w:rsidRDefault="00E45549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9D4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9F8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B4D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A942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  <w:tr w:rsidR="00E45549" w:rsidRPr="00C37D2B" w14:paraId="6027C547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84C9" w14:textId="77777777" w:rsidR="00E45549" w:rsidRPr="00C37D2B" w:rsidRDefault="00E45549" w:rsidP="00E95F32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DB2E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41E" w14:textId="77777777" w:rsidR="00E45549" w:rsidRPr="00C37D2B" w:rsidRDefault="00E45549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5369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C0C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A73A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1EC1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E45549" w:rsidRPr="00C37D2B" w14:paraId="26F57374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1599" w14:textId="77777777" w:rsidR="00E45549" w:rsidRPr="00C37D2B" w:rsidRDefault="00E45549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827F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BFA" w14:textId="77777777" w:rsidR="00E45549" w:rsidRPr="00C37D2B" w:rsidRDefault="00E45549" w:rsidP="00E95F3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77E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629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77C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BBCD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E45549" w:rsidRPr="00C37D2B" w14:paraId="1D3A8737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E3A9" w14:textId="77777777" w:rsidR="00E45549" w:rsidRPr="00C37D2B" w:rsidRDefault="00E45549" w:rsidP="00E95F3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9EEB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4CA6" w14:textId="77777777" w:rsidR="00E45549" w:rsidRPr="00C37D2B" w:rsidRDefault="00E45549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6DBF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1261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E45549">
              <w:rPr>
                <w:rFonts w:cs="Geneva"/>
                <w:highlight w:val="yellow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CC7B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8233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E45549" w:rsidRPr="00C37D2B" w14:paraId="68292C2A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14A8" w14:textId="77777777" w:rsidR="00E45549" w:rsidRPr="00C37D2B" w:rsidRDefault="00E45549" w:rsidP="00E95F32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C67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06C" w14:textId="77777777" w:rsidR="00E45549" w:rsidRPr="00C37D2B" w:rsidRDefault="00E45549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361" w14:textId="77777777" w:rsidR="00E45549" w:rsidRPr="00C37D2B" w:rsidRDefault="00E45549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3967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41B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190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E45549" w:rsidRPr="00C37D2B" w14:paraId="7ADD5862" w14:textId="77777777" w:rsidTr="00E95F3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2B5" w14:textId="77777777" w:rsidR="00E45549" w:rsidRPr="00C37D2B" w:rsidRDefault="00E45549" w:rsidP="00E95F32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F5D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32D0" w14:textId="77777777" w:rsidR="00E45549" w:rsidRPr="00C37D2B" w:rsidRDefault="00E45549" w:rsidP="00E95F3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8BD" w14:textId="77777777" w:rsidR="00E45549" w:rsidRPr="00C37D2B" w:rsidRDefault="00E45549" w:rsidP="00E95F3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16D3" w14:textId="77777777" w:rsidR="00E45549" w:rsidRPr="00C37D2B" w:rsidRDefault="00E45549" w:rsidP="00E95F3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029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F7FC" w14:textId="77777777" w:rsidR="00E45549" w:rsidRPr="00C37D2B" w:rsidRDefault="00E45549" w:rsidP="00E95F32">
            <w:pPr>
              <w:pStyle w:val="TAC"/>
              <w:rPr>
                <w:rFonts w:cs="Geneva"/>
                <w:lang w:eastAsia="ja-JP"/>
              </w:rPr>
            </w:pPr>
          </w:p>
        </w:tc>
      </w:tr>
    </w:tbl>
    <w:p w14:paraId="1ED3C891" w14:textId="3DC23579" w:rsidR="0088693C" w:rsidRDefault="0088693C" w:rsidP="007021FE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7CF90874" w14:textId="77777777" w:rsidR="00E45549" w:rsidRPr="00C37D2B" w:rsidRDefault="00E45549" w:rsidP="00E45549">
      <w:pPr>
        <w:pStyle w:val="3"/>
        <w:numPr>
          <w:ilvl w:val="0"/>
          <w:numId w:val="0"/>
        </w:numPr>
        <w:ind w:left="720" w:hanging="720"/>
      </w:pPr>
      <w:bookmarkStart w:id="6" w:name="_Toc20954573"/>
      <w:bookmarkStart w:id="7" w:name="_Toc29902578"/>
      <w:bookmarkStart w:id="8" w:name="_Toc29906582"/>
      <w:r w:rsidRPr="00C37D2B">
        <w:lastRenderedPageBreak/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6"/>
      <w:bookmarkEnd w:id="7"/>
      <w:bookmarkEnd w:id="8"/>
    </w:p>
    <w:p w14:paraId="78C6464B" w14:textId="77777777" w:rsidR="00E45549" w:rsidRPr="00C37D2B" w:rsidRDefault="00E45549" w:rsidP="00E45549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E45549" w:rsidRPr="00C37D2B" w14:paraId="54A099A2" w14:textId="77777777" w:rsidTr="00E95F32">
        <w:tc>
          <w:tcPr>
            <w:tcW w:w="1908" w:type="dxa"/>
          </w:tcPr>
          <w:p w14:paraId="6983AAB2" w14:textId="77777777" w:rsidR="00E45549" w:rsidRPr="00C37D2B" w:rsidRDefault="00E45549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386DD0" w14:textId="77777777" w:rsidR="00E45549" w:rsidRPr="00C37D2B" w:rsidRDefault="00E45549" w:rsidP="00E95F32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ED9CE22" w14:textId="77777777" w:rsidR="00E45549" w:rsidRPr="00C37D2B" w:rsidRDefault="00E45549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44C5B4B6" w14:textId="77777777" w:rsidR="00E45549" w:rsidRPr="00C37D2B" w:rsidRDefault="00E45549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FB27318" w14:textId="77777777" w:rsidR="00E45549" w:rsidRPr="00C37D2B" w:rsidRDefault="00E45549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F65CC7" w14:textId="77777777" w:rsidR="00E45549" w:rsidRPr="00C37D2B" w:rsidRDefault="00E45549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51F7EA" w14:textId="77777777" w:rsidR="00E45549" w:rsidRPr="00C37D2B" w:rsidRDefault="00E45549" w:rsidP="00E95F3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45549" w:rsidRPr="00C37D2B" w14:paraId="1F4CD8DA" w14:textId="77777777" w:rsidTr="00E95F32">
        <w:tc>
          <w:tcPr>
            <w:tcW w:w="1908" w:type="dxa"/>
          </w:tcPr>
          <w:p w14:paraId="3032BC96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14:paraId="25798D14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325EFCA" w14:textId="77777777" w:rsidR="00E45549" w:rsidRPr="00C37D2B" w:rsidRDefault="00E45549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216CE2B7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14:paraId="69424126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DCA3143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D0A4BE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  <w:tr w:rsidR="00E45549" w:rsidRPr="00C37D2B" w14:paraId="3A3150F6" w14:textId="77777777" w:rsidTr="00E95F32">
        <w:tc>
          <w:tcPr>
            <w:tcW w:w="1908" w:type="dxa"/>
          </w:tcPr>
          <w:p w14:paraId="6227F624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14:paraId="321A9FD7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272D000" w14:textId="77777777" w:rsidR="00E45549" w:rsidRPr="00C37D2B" w:rsidRDefault="00E45549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9A2621F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14:paraId="759B1C18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91C6F1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8A0011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  <w:tr w:rsidR="00E45549" w:rsidRPr="00C37D2B" w14:paraId="6A9B0FBF" w14:textId="77777777" w:rsidTr="00E95F32">
        <w:tc>
          <w:tcPr>
            <w:tcW w:w="1908" w:type="dxa"/>
          </w:tcPr>
          <w:p w14:paraId="10FBBD78" w14:textId="77777777" w:rsidR="00E45549" w:rsidRPr="00C37D2B" w:rsidRDefault="00E45549" w:rsidP="00E95F3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14:paraId="24A05EBD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375F50B4" w14:textId="77777777" w:rsidR="00E45549" w:rsidRPr="00C37D2B" w:rsidRDefault="00E45549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5EA7CD46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14:paraId="667AE5FF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E45549">
              <w:rPr>
                <w:rFonts w:cs="Arial"/>
                <w:highlight w:val="yellow"/>
                <w:lang w:eastAsia="ja-JP"/>
              </w:rPr>
              <w:t>Broadcast 5GS Tracking Area Code</w:t>
            </w:r>
          </w:p>
        </w:tc>
        <w:tc>
          <w:tcPr>
            <w:tcW w:w="1080" w:type="dxa"/>
          </w:tcPr>
          <w:p w14:paraId="13D6533D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43F858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  <w:tr w:rsidR="00E45549" w:rsidRPr="00C37D2B" w14:paraId="40A45A55" w14:textId="77777777" w:rsidTr="00E95F32">
        <w:tc>
          <w:tcPr>
            <w:tcW w:w="1908" w:type="dxa"/>
          </w:tcPr>
          <w:p w14:paraId="59B8130A" w14:textId="77777777" w:rsidR="00E45549" w:rsidRPr="00C37D2B" w:rsidRDefault="00E45549" w:rsidP="00E95F3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14:paraId="05BF3BC1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14641BC8" w14:textId="77777777" w:rsidR="00E45549" w:rsidRPr="00C37D2B" w:rsidRDefault="00E45549" w:rsidP="00E95F3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5F8A71C4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14:paraId="5D3B4930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14:paraId="4673A03C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D709EB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  <w:tr w:rsidR="00E45549" w:rsidRPr="00C37D2B" w14:paraId="037EC2A4" w14:textId="77777777" w:rsidTr="00E95F32">
        <w:tc>
          <w:tcPr>
            <w:tcW w:w="1908" w:type="dxa"/>
          </w:tcPr>
          <w:p w14:paraId="7C2A402C" w14:textId="77777777" w:rsidR="00E45549" w:rsidRPr="00C37D2B" w:rsidRDefault="00E45549" w:rsidP="00E95F3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7BECDB41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48A455CF" w14:textId="77777777" w:rsidR="00E45549" w:rsidRPr="00C37D2B" w:rsidRDefault="00E45549" w:rsidP="00E95F3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14:paraId="637CB027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17EACB9" w14:textId="77777777" w:rsidR="00E45549" w:rsidRPr="00C37D2B" w:rsidRDefault="00E45549" w:rsidP="00E95F32">
            <w:pPr>
              <w:pStyle w:val="TAL"/>
              <w:rPr>
                <w:rFonts w:cs="Arial"/>
                <w:lang w:eastAsia="ja-JP"/>
              </w:rPr>
            </w:pPr>
            <w:r w:rsidRPr="00E45549">
              <w:rPr>
                <w:rFonts w:cs="Arial"/>
                <w:highlight w:val="yellow"/>
                <w:lang w:eastAsia="ja-JP"/>
              </w:rPr>
              <w:t>Broadcast PLMNs.</w:t>
            </w:r>
            <w:r w:rsidRPr="00C37D2B">
              <w:rPr>
                <w:rFonts w:cs="Arial"/>
                <w:lang w:eastAsia="ja-JP"/>
              </w:rPr>
              <w:t xml:space="preserve">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3B505E8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B060CF" w14:textId="77777777" w:rsidR="00E45549" w:rsidRPr="00C37D2B" w:rsidRDefault="00E45549" w:rsidP="00E95F32">
            <w:pPr>
              <w:pStyle w:val="TAC"/>
              <w:rPr>
                <w:lang w:eastAsia="ja-JP"/>
              </w:rPr>
            </w:pPr>
          </w:p>
        </w:tc>
      </w:tr>
    </w:tbl>
    <w:p w14:paraId="5E8A31C8" w14:textId="77777777" w:rsidR="0088693C" w:rsidRDefault="0088693C" w:rsidP="007021FE">
      <w:pPr>
        <w:spacing w:line="360" w:lineRule="auto"/>
        <w:jc w:val="both"/>
        <w:rPr>
          <w:rFonts w:cs="Arial"/>
          <w:sz w:val="22"/>
          <w:lang w:val="en-US" w:eastAsia="zh-CN"/>
        </w:rPr>
      </w:pPr>
    </w:p>
    <w:p w14:paraId="328FCDA8" w14:textId="26938E26" w:rsidR="00BD4540" w:rsidRDefault="00842FFD" w:rsidP="007021FE">
      <w:pPr>
        <w:spacing w:line="360" w:lineRule="auto"/>
        <w:jc w:val="both"/>
        <w:rPr>
          <w:rFonts w:cs="Arial"/>
          <w:sz w:val="22"/>
          <w:lang w:val="en-US" w:eastAsia="zh-CN"/>
        </w:rPr>
      </w:pPr>
      <w:r>
        <w:rPr>
          <w:rFonts w:cs="Arial" w:hint="eastAsia"/>
          <w:sz w:val="22"/>
          <w:lang w:val="en-US" w:eastAsia="zh-CN"/>
        </w:rPr>
        <w:t xml:space="preserve">Since 5GS TAC and served PLMN are very </w:t>
      </w:r>
      <w:r>
        <w:rPr>
          <w:rFonts w:cs="Arial"/>
          <w:sz w:val="22"/>
          <w:lang w:val="en-US" w:eastAsia="zh-CN"/>
        </w:rPr>
        <w:t>important</w:t>
      </w:r>
      <w:r>
        <w:rPr>
          <w:rFonts w:cs="Arial" w:hint="eastAsia"/>
          <w:sz w:val="22"/>
          <w:lang w:val="en-US" w:eastAsia="zh-CN"/>
        </w:rPr>
        <w:t xml:space="preserve"> </w:t>
      </w:r>
      <w:r>
        <w:rPr>
          <w:rFonts w:cs="Arial"/>
          <w:sz w:val="22"/>
          <w:lang w:val="en-US" w:eastAsia="zh-CN"/>
        </w:rPr>
        <w:t xml:space="preserve">parameters for 5G system, these parameters shall be contained in X2 related messages but no need to </w:t>
      </w:r>
      <w:r w:rsidRPr="00842FFD">
        <w:rPr>
          <w:rFonts w:cs="Arial"/>
          <w:sz w:val="22"/>
          <w:lang w:val="en-US" w:eastAsia="zh-CN"/>
        </w:rPr>
        <w:t>stress</w:t>
      </w:r>
      <w:r>
        <w:rPr>
          <w:rFonts w:cs="Arial"/>
          <w:sz w:val="22"/>
          <w:lang w:val="en-US" w:eastAsia="zh-CN"/>
        </w:rPr>
        <w:t xml:space="preserve"> them from SIB message or system broadcast. Therefore, we prepare a CR to the word “broadcast” in TS36.423.</w:t>
      </w:r>
    </w:p>
    <w:p w14:paraId="02A16E5A" w14:textId="7D3D0966" w:rsidR="00215F1D" w:rsidRPr="00754FA7" w:rsidRDefault="00167933" w:rsidP="007021F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F83267">
        <w:rPr>
          <w:rFonts w:cs="Arial"/>
          <w:b/>
          <w:sz w:val="22"/>
          <w:lang w:eastAsia="zh-CN"/>
        </w:rPr>
        <w:t>Proposal</w:t>
      </w:r>
      <w:r>
        <w:rPr>
          <w:rFonts w:cs="Arial"/>
          <w:b/>
          <w:sz w:val="22"/>
          <w:lang w:eastAsia="zh-CN"/>
        </w:rPr>
        <w:t>:</w:t>
      </w:r>
      <w:r w:rsidR="00997046">
        <w:rPr>
          <w:rFonts w:cs="Arial"/>
          <w:b/>
          <w:sz w:val="22"/>
          <w:lang w:eastAsia="zh-CN"/>
        </w:rPr>
        <w:t xml:space="preserve"> </w:t>
      </w:r>
      <w:r w:rsidR="006630A4">
        <w:rPr>
          <w:rFonts w:cs="Arial"/>
          <w:b/>
          <w:sz w:val="22"/>
          <w:lang w:eastAsia="zh-CN"/>
        </w:rPr>
        <w:t>In NSA with no SIB1 broadcast, the 5GS TAC and served PLMN still need to be contained in “</w:t>
      </w:r>
      <w:r w:rsidR="006630A4" w:rsidRPr="006630A4">
        <w:rPr>
          <w:rFonts w:cs="Arial"/>
          <w:b/>
          <w:sz w:val="22"/>
          <w:lang w:eastAsia="zh-CN"/>
        </w:rPr>
        <w:t>NR Neighbour Information</w:t>
      </w:r>
      <w:r w:rsidR="006630A4">
        <w:rPr>
          <w:rFonts w:cs="Arial"/>
          <w:b/>
          <w:sz w:val="22"/>
          <w:lang w:eastAsia="zh-CN"/>
        </w:rPr>
        <w:t>” IE and “</w:t>
      </w:r>
      <w:r w:rsidR="006630A4" w:rsidRPr="006630A4">
        <w:rPr>
          <w:rFonts w:cs="Arial"/>
          <w:b/>
          <w:sz w:val="22"/>
          <w:lang w:eastAsia="zh-CN"/>
        </w:rPr>
        <w:t>Served NR Cell Information</w:t>
      </w:r>
      <w:r w:rsidR="006630A4">
        <w:rPr>
          <w:rFonts w:cs="Arial"/>
          <w:b/>
          <w:sz w:val="22"/>
          <w:lang w:eastAsia="zh-CN"/>
        </w:rPr>
        <w:t>”.</w:t>
      </w:r>
      <w:r w:rsidR="00787795">
        <w:rPr>
          <w:rFonts w:cs="Arial"/>
          <w:b/>
          <w:sz w:val="22"/>
          <w:lang w:eastAsia="zh-CN"/>
        </w:rPr>
        <w:t xml:space="preserve"> And the semantic description of 5GS TAC and served PLMN shall remove the word</w:t>
      </w:r>
      <w:r w:rsidR="00C561F4">
        <w:rPr>
          <w:rFonts w:cs="Arial"/>
          <w:b/>
          <w:sz w:val="22"/>
          <w:lang w:eastAsia="zh-CN"/>
        </w:rPr>
        <w:t>ing</w:t>
      </w:r>
      <w:r w:rsidR="00787795">
        <w:rPr>
          <w:rFonts w:cs="Arial"/>
          <w:b/>
          <w:sz w:val="22"/>
          <w:lang w:eastAsia="zh-CN"/>
        </w:rPr>
        <w:t xml:space="preserve"> “broadcast”.</w:t>
      </w:r>
    </w:p>
    <w:p w14:paraId="2D3C2820" w14:textId="661E0DFC" w:rsidR="00C847AE" w:rsidRPr="007021FE" w:rsidRDefault="00F85D9C" w:rsidP="007021FE">
      <w:pPr>
        <w:spacing w:line="360" w:lineRule="auto"/>
        <w:jc w:val="both"/>
        <w:rPr>
          <w:rFonts w:cs="Arial"/>
          <w:sz w:val="22"/>
          <w:lang w:eastAsia="zh-CN"/>
        </w:rPr>
      </w:pPr>
      <w:r w:rsidRPr="007021FE">
        <w:rPr>
          <w:rFonts w:cs="Arial"/>
          <w:sz w:val="22"/>
          <w:lang w:eastAsia="zh-CN"/>
        </w:rPr>
        <w:t>Corresponding stage 3</w:t>
      </w:r>
      <w:r w:rsidRPr="00F85D9C">
        <w:rPr>
          <w:rFonts w:cs="Arial"/>
          <w:sz w:val="22"/>
          <w:lang w:eastAsia="zh-CN"/>
        </w:rPr>
        <w:t xml:space="preserve"> </w:t>
      </w:r>
      <w:r w:rsidR="00787795">
        <w:rPr>
          <w:rFonts w:cs="Arial"/>
          <w:sz w:val="22"/>
          <w:lang w:eastAsia="zh-CN"/>
        </w:rPr>
        <w:t>CR</w:t>
      </w:r>
      <w:r w:rsidR="00CB14B5">
        <w:rPr>
          <w:rFonts w:cs="Arial"/>
          <w:sz w:val="22"/>
          <w:lang w:eastAsia="zh-CN"/>
        </w:rPr>
        <w:t xml:space="preserve"> </w:t>
      </w:r>
      <w:r w:rsidR="00CB14B5" w:rsidRPr="00F85D9C">
        <w:rPr>
          <w:rFonts w:cs="Arial"/>
          <w:sz w:val="22"/>
          <w:lang w:eastAsia="zh-CN"/>
        </w:rPr>
        <w:t>for</w:t>
      </w:r>
      <w:r w:rsidRPr="00F85D9C">
        <w:rPr>
          <w:rFonts w:cs="Arial"/>
          <w:sz w:val="22"/>
          <w:lang w:eastAsia="zh-CN"/>
        </w:rPr>
        <w:t xml:space="preserve"> </w:t>
      </w:r>
      <w:r w:rsidR="004E2C33">
        <w:rPr>
          <w:rFonts w:cs="Arial"/>
          <w:sz w:val="22"/>
          <w:lang w:eastAsia="zh-CN"/>
        </w:rPr>
        <w:t xml:space="preserve">the above </w:t>
      </w:r>
      <w:r w:rsidRPr="00F85D9C">
        <w:rPr>
          <w:rFonts w:cs="Arial"/>
          <w:sz w:val="22"/>
          <w:lang w:eastAsia="zh-CN"/>
        </w:rPr>
        <w:t>proposal</w:t>
      </w:r>
      <w:r w:rsidR="00CF3721" w:rsidRPr="00F85D9C">
        <w:rPr>
          <w:rFonts w:cs="Arial"/>
          <w:sz w:val="22"/>
          <w:lang w:eastAsia="zh-CN"/>
        </w:rPr>
        <w:t xml:space="preserve"> </w:t>
      </w:r>
      <w:r w:rsidRPr="00F85D9C">
        <w:rPr>
          <w:rFonts w:cs="Arial"/>
          <w:sz w:val="22"/>
          <w:lang w:eastAsia="zh-CN"/>
        </w:rPr>
        <w:t>are referred to [</w:t>
      </w:r>
      <w:r w:rsidR="00787795">
        <w:rPr>
          <w:rFonts w:cs="Arial"/>
          <w:sz w:val="22"/>
          <w:lang w:eastAsia="zh-CN"/>
        </w:rPr>
        <w:t>2</w:t>
      </w:r>
      <w:r w:rsidRPr="00F85D9C">
        <w:rPr>
          <w:rFonts w:cs="Arial"/>
          <w:sz w:val="22"/>
          <w:lang w:eastAsia="zh-CN"/>
        </w:rPr>
        <w:t>]</w:t>
      </w:r>
      <w:r w:rsidR="00B26CEC">
        <w:rPr>
          <w:rFonts w:cs="Arial"/>
          <w:sz w:val="22"/>
          <w:lang w:eastAsia="zh-CN"/>
        </w:rPr>
        <w:t xml:space="preserve">. </w:t>
      </w:r>
    </w:p>
    <w:p w14:paraId="5C97E3F4" w14:textId="242FB0E9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3199CB48" w14:textId="6A37273D" w:rsidR="002562EC" w:rsidRDefault="002562EC" w:rsidP="002562EC">
      <w:pPr>
        <w:spacing w:line="360" w:lineRule="auto"/>
        <w:jc w:val="both"/>
        <w:rPr>
          <w:rFonts w:cs="Arial"/>
          <w:sz w:val="22"/>
        </w:rPr>
      </w:pPr>
      <w:r w:rsidRPr="0045611B">
        <w:rPr>
          <w:rFonts w:cs="Arial"/>
          <w:sz w:val="22"/>
        </w:rPr>
        <w:t>Based on the above analysis,</w:t>
      </w:r>
      <w:r w:rsidR="00D76141">
        <w:rPr>
          <w:rFonts w:cs="Arial"/>
          <w:sz w:val="22"/>
        </w:rPr>
        <w:t xml:space="preserve"> we have the following proposal</w:t>
      </w:r>
      <w:r w:rsidRPr="0045611B">
        <w:rPr>
          <w:rFonts w:cs="Arial"/>
          <w:sz w:val="22"/>
        </w:rPr>
        <w:t>:</w:t>
      </w:r>
    </w:p>
    <w:p w14:paraId="3AFA86EB" w14:textId="280BED55" w:rsidR="007A56B8" w:rsidRPr="0067667C" w:rsidRDefault="007A56B8" w:rsidP="007A56B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F83267">
        <w:rPr>
          <w:rFonts w:cs="Arial"/>
          <w:b/>
          <w:sz w:val="22"/>
          <w:lang w:eastAsia="zh-CN"/>
        </w:rPr>
        <w:t>Proposal:</w:t>
      </w:r>
      <w:r>
        <w:rPr>
          <w:rFonts w:cs="Arial"/>
          <w:b/>
          <w:sz w:val="22"/>
          <w:lang w:eastAsia="zh-CN"/>
        </w:rPr>
        <w:t xml:space="preserve"> </w:t>
      </w:r>
      <w:r w:rsidR="00F114EB">
        <w:rPr>
          <w:rFonts w:cs="Arial"/>
          <w:b/>
          <w:sz w:val="22"/>
          <w:lang w:eastAsia="zh-CN"/>
        </w:rPr>
        <w:t>In NSA with no SIB1 broadcast, the 5GS TAC and served PLMN still need to be contained in “</w:t>
      </w:r>
      <w:r w:rsidR="00F114EB" w:rsidRPr="006630A4">
        <w:rPr>
          <w:rFonts w:cs="Arial"/>
          <w:b/>
          <w:sz w:val="22"/>
          <w:lang w:eastAsia="zh-CN"/>
        </w:rPr>
        <w:t>NR Neighbour Information</w:t>
      </w:r>
      <w:r w:rsidR="00F114EB">
        <w:rPr>
          <w:rFonts w:cs="Arial"/>
          <w:b/>
          <w:sz w:val="22"/>
          <w:lang w:eastAsia="zh-CN"/>
        </w:rPr>
        <w:t>” IE and “</w:t>
      </w:r>
      <w:r w:rsidR="00F114EB" w:rsidRPr="006630A4">
        <w:rPr>
          <w:rFonts w:cs="Arial"/>
          <w:b/>
          <w:sz w:val="22"/>
          <w:lang w:eastAsia="zh-CN"/>
        </w:rPr>
        <w:t>Served NR Cell Information</w:t>
      </w:r>
      <w:r w:rsidR="00F114EB">
        <w:rPr>
          <w:rFonts w:cs="Arial"/>
          <w:b/>
          <w:sz w:val="22"/>
          <w:lang w:eastAsia="zh-CN"/>
        </w:rPr>
        <w:t>”. And the semantic description of 5GS TAC and served PLMN shall remove the word</w:t>
      </w:r>
      <w:r w:rsidR="00E92576">
        <w:rPr>
          <w:rFonts w:cs="Arial"/>
          <w:b/>
          <w:sz w:val="22"/>
          <w:lang w:eastAsia="zh-CN"/>
        </w:rPr>
        <w:t>ing</w:t>
      </w:r>
      <w:r w:rsidR="00F114EB">
        <w:rPr>
          <w:rFonts w:cs="Arial"/>
          <w:b/>
          <w:sz w:val="22"/>
          <w:lang w:eastAsia="zh-CN"/>
        </w:rPr>
        <w:t xml:space="preserve"> “broadcast”.</w:t>
      </w:r>
    </w:p>
    <w:p w14:paraId="64290DFF" w14:textId="7E5508D9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5B0B9B85" w14:textId="43DF67F0" w:rsidR="003337E2" w:rsidRDefault="00B906EB" w:rsidP="00B906EB">
      <w:pPr>
        <w:pStyle w:val="af5"/>
        <w:numPr>
          <w:ilvl w:val="0"/>
          <w:numId w:val="39"/>
        </w:numPr>
        <w:spacing w:line="360" w:lineRule="auto"/>
        <w:rPr>
          <w:sz w:val="22"/>
          <w:szCs w:val="22"/>
          <w:lang w:val="en-US"/>
        </w:rPr>
      </w:pPr>
      <w:r w:rsidRPr="00B906EB">
        <w:rPr>
          <w:sz w:val="22"/>
          <w:szCs w:val="22"/>
          <w:lang w:val="en-US"/>
        </w:rPr>
        <w:t>3GPP TS 36.423 V16.0.0,</w:t>
      </w:r>
      <w:r w:rsidR="003430A1">
        <w:rPr>
          <w:sz w:val="22"/>
          <w:szCs w:val="22"/>
          <w:lang w:val="en-US"/>
        </w:rPr>
        <w:t xml:space="preserve"> </w:t>
      </w:r>
      <w:r w:rsidRPr="00B906EB">
        <w:rPr>
          <w:sz w:val="22"/>
          <w:szCs w:val="22"/>
          <w:lang w:val="en-US"/>
        </w:rPr>
        <w:t>X2 application protocol (X2AP)</w:t>
      </w:r>
    </w:p>
    <w:p w14:paraId="79604086" w14:textId="6C1A01F1" w:rsidR="005952FE" w:rsidRPr="00AF5D4C" w:rsidRDefault="00435B65" w:rsidP="00B906EB">
      <w:pPr>
        <w:pStyle w:val="af5"/>
        <w:numPr>
          <w:ilvl w:val="0"/>
          <w:numId w:val="39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R3-200769</w:t>
      </w:r>
      <w:bookmarkStart w:id="9" w:name="_GoBack"/>
      <w:bookmarkEnd w:id="9"/>
      <w:r w:rsidR="005952FE">
        <w:rPr>
          <w:sz w:val="22"/>
          <w:szCs w:val="22"/>
          <w:lang w:val="en-US"/>
        </w:rPr>
        <w:t xml:space="preserve">, </w:t>
      </w:r>
      <w:r w:rsidR="003866D1" w:rsidRPr="003866D1">
        <w:rPr>
          <w:sz w:val="22"/>
          <w:szCs w:val="22"/>
          <w:lang w:val="en-US"/>
        </w:rPr>
        <w:t>CR to TS 36.423 on semantics description of 5GS TAC and Served PLMN</w:t>
      </w:r>
    </w:p>
    <w:p w14:paraId="189FD4D5" w14:textId="515E29D3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D3A71" w14:textId="77777777" w:rsidR="00930DBB" w:rsidRDefault="00930DBB">
      <w:pPr>
        <w:spacing w:after="0"/>
      </w:pPr>
      <w:r>
        <w:separator/>
      </w:r>
    </w:p>
  </w:endnote>
  <w:endnote w:type="continuationSeparator" w:id="0">
    <w:p w14:paraId="1933F9AE" w14:textId="77777777" w:rsidR="00930DBB" w:rsidRDefault="00930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9FE0D" w14:textId="77777777" w:rsidR="00930DBB" w:rsidRDefault="00930DBB">
      <w:pPr>
        <w:spacing w:after="0"/>
      </w:pPr>
      <w:r>
        <w:separator/>
      </w:r>
    </w:p>
  </w:footnote>
  <w:footnote w:type="continuationSeparator" w:id="0">
    <w:p w14:paraId="0285AEB2" w14:textId="77777777" w:rsidR="00930DBB" w:rsidRDefault="00930D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6C7512E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9"/>
  </w:num>
  <w:num w:numId="4">
    <w:abstractNumId w:val="10"/>
  </w:num>
  <w:num w:numId="5">
    <w:abstractNumId w:val="2"/>
  </w:num>
  <w:num w:numId="6">
    <w:abstractNumId w:val="24"/>
  </w:num>
  <w:num w:numId="7">
    <w:abstractNumId w:val="6"/>
  </w:num>
  <w:num w:numId="8">
    <w:abstractNumId w:val="18"/>
  </w:num>
  <w:num w:numId="9">
    <w:abstractNumId w:val="16"/>
  </w:num>
  <w:num w:numId="10">
    <w:abstractNumId w:val="23"/>
  </w:num>
  <w:num w:numId="11">
    <w:abstractNumId w:val="21"/>
  </w:num>
  <w:num w:numId="12">
    <w:abstractNumId w:val="0"/>
  </w:num>
  <w:num w:numId="13">
    <w:abstractNumId w:val="26"/>
  </w:num>
  <w:num w:numId="14">
    <w:abstractNumId w:val="25"/>
  </w:num>
  <w:num w:numId="15">
    <w:abstractNumId w:val="7"/>
  </w:num>
  <w:num w:numId="16">
    <w:abstractNumId w:val="1"/>
  </w:num>
  <w:num w:numId="17">
    <w:abstractNumId w:val="42"/>
  </w:num>
  <w:num w:numId="18">
    <w:abstractNumId w:val="35"/>
  </w:num>
  <w:num w:numId="19">
    <w:abstractNumId w:val="22"/>
  </w:num>
  <w:num w:numId="20">
    <w:abstractNumId w:val="9"/>
  </w:num>
  <w:num w:numId="21">
    <w:abstractNumId w:val="8"/>
  </w:num>
  <w:num w:numId="22">
    <w:abstractNumId w:val="13"/>
  </w:num>
  <w:num w:numId="23">
    <w:abstractNumId w:val="32"/>
  </w:num>
  <w:num w:numId="24">
    <w:abstractNumId w:val="28"/>
  </w:num>
  <w:num w:numId="25">
    <w:abstractNumId w:val="11"/>
  </w:num>
  <w:num w:numId="26">
    <w:abstractNumId w:val="39"/>
  </w:num>
  <w:num w:numId="27">
    <w:abstractNumId w:val="17"/>
  </w:num>
  <w:num w:numId="28">
    <w:abstractNumId w:val="41"/>
  </w:num>
  <w:num w:numId="29">
    <w:abstractNumId w:val="4"/>
  </w:num>
  <w:num w:numId="30">
    <w:abstractNumId w:val="14"/>
  </w:num>
  <w:num w:numId="31">
    <w:abstractNumId w:val="34"/>
  </w:num>
  <w:num w:numId="32">
    <w:abstractNumId w:val="3"/>
  </w:num>
  <w:num w:numId="33">
    <w:abstractNumId w:val="40"/>
  </w:num>
  <w:num w:numId="34">
    <w:abstractNumId w:val="36"/>
  </w:num>
  <w:num w:numId="35">
    <w:abstractNumId w:val="15"/>
  </w:num>
  <w:num w:numId="36">
    <w:abstractNumId w:val="33"/>
  </w:num>
  <w:num w:numId="37">
    <w:abstractNumId w:val="5"/>
  </w:num>
  <w:num w:numId="38">
    <w:abstractNumId w:val="27"/>
  </w:num>
  <w:num w:numId="39">
    <w:abstractNumId w:val="30"/>
  </w:num>
  <w:num w:numId="40">
    <w:abstractNumId w:val="31"/>
  </w:num>
  <w:num w:numId="41">
    <w:abstractNumId w:val="38"/>
  </w:num>
  <w:num w:numId="42">
    <w:abstractNumId w:val="12"/>
  </w:num>
  <w:num w:numId="4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2A6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704"/>
    <w:rsid w:val="00017F23"/>
    <w:rsid w:val="000207A1"/>
    <w:rsid w:val="0002097D"/>
    <w:rsid w:val="0002453A"/>
    <w:rsid w:val="000266C6"/>
    <w:rsid w:val="0002710A"/>
    <w:rsid w:val="000276A5"/>
    <w:rsid w:val="0003070D"/>
    <w:rsid w:val="00032A3D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31C9"/>
    <w:rsid w:val="000A4431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7CF8"/>
    <w:rsid w:val="000F0B78"/>
    <w:rsid w:val="000F2348"/>
    <w:rsid w:val="000F3001"/>
    <w:rsid w:val="000F429F"/>
    <w:rsid w:val="000F433E"/>
    <w:rsid w:val="000F48FB"/>
    <w:rsid w:val="000F6242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7D56"/>
    <w:rsid w:val="00160185"/>
    <w:rsid w:val="00161886"/>
    <w:rsid w:val="00163EF4"/>
    <w:rsid w:val="00165B0B"/>
    <w:rsid w:val="00166DF4"/>
    <w:rsid w:val="00167933"/>
    <w:rsid w:val="00167A39"/>
    <w:rsid w:val="0017021F"/>
    <w:rsid w:val="00170416"/>
    <w:rsid w:val="00171E9E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4427"/>
    <w:rsid w:val="0019752A"/>
    <w:rsid w:val="001A1998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576"/>
    <w:rsid w:val="00206876"/>
    <w:rsid w:val="00207692"/>
    <w:rsid w:val="00207997"/>
    <w:rsid w:val="00210E72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5852"/>
    <w:rsid w:val="00286364"/>
    <w:rsid w:val="0028660C"/>
    <w:rsid w:val="00286D25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7845"/>
    <w:rsid w:val="002C04B1"/>
    <w:rsid w:val="002C16B4"/>
    <w:rsid w:val="002C3B69"/>
    <w:rsid w:val="002C4CD3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17F5"/>
    <w:rsid w:val="00301FCF"/>
    <w:rsid w:val="00306BFA"/>
    <w:rsid w:val="0030717C"/>
    <w:rsid w:val="0030723B"/>
    <w:rsid w:val="003077B3"/>
    <w:rsid w:val="0031139C"/>
    <w:rsid w:val="00311454"/>
    <w:rsid w:val="003115ED"/>
    <w:rsid w:val="00312232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672"/>
    <w:rsid w:val="00355875"/>
    <w:rsid w:val="00355A58"/>
    <w:rsid w:val="00360034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E3B"/>
    <w:rsid w:val="003866D1"/>
    <w:rsid w:val="0038675F"/>
    <w:rsid w:val="003870BA"/>
    <w:rsid w:val="00390EEE"/>
    <w:rsid w:val="00393939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34A4"/>
    <w:rsid w:val="003B42CE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9C9"/>
    <w:rsid w:val="00407FA1"/>
    <w:rsid w:val="00411F13"/>
    <w:rsid w:val="0041364A"/>
    <w:rsid w:val="00414826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5B65"/>
    <w:rsid w:val="004376E8"/>
    <w:rsid w:val="004413AA"/>
    <w:rsid w:val="00441F50"/>
    <w:rsid w:val="00442222"/>
    <w:rsid w:val="0044246A"/>
    <w:rsid w:val="00444956"/>
    <w:rsid w:val="00444AD4"/>
    <w:rsid w:val="004452A8"/>
    <w:rsid w:val="004474B7"/>
    <w:rsid w:val="00447C61"/>
    <w:rsid w:val="00447D01"/>
    <w:rsid w:val="004508CC"/>
    <w:rsid w:val="00450F7A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7C81"/>
    <w:rsid w:val="004817E4"/>
    <w:rsid w:val="00481F35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40B4"/>
    <w:rsid w:val="004A5FA8"/>
    <w:rsid w:val="004A6A1C"/>
    <w:rsid w:val="004B0BB0"/>
    <w:rsid w:val="004B209C"/>
    <w:rsid w:val="004B2438"/>
    <w:rsid w:val="004B462D"/>
    <w:rsid w:val="004B4975"/>
    <w:rsid w:val="004B6775"/>
    <w:rsid w:val="004B74D5"/>
    <w:rsid w:val="004B7621"/>
    <w:rsid w:val="004C01A5"/>
    <w:rsid w:val="004C03B1"/>
    <w:rsid w:val="004C1750"/>
    <w:rsid w:val="004C2ED1"/>
    <w:rsid w:val="004C53EA"/>
    <w:rsid w:val="004D0E31"/>
    <w:rsid w:val="004D1D10"/>
    <w:rsid w:val="004D40A5"/>
    <w:rsid w:val="004D485E"/>
    <w:rsid w:val="004D5B59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66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12C9"/>
    <w:rsid w:val="00552FA4"/>
    <w:rsid w:val="00555B62"/>
    <w:rsid w:val="00567A17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911CD"/>
    <w:rsid w:val="005915AB"/>
    <w:rsid w:val="005921A9"/>
    <w:rsid w:val="00593D85"/>
    <w:rsid w:val="00594AD9"/>
    <w:rsid w:val="00594D1E"/>
    <w:rsid w:val="005952FE"/>
    <w:rsid w:val="00597648"/>
    <w:rsid w:val="00597B8D"/>
    <w:rsid w:val="005A04C2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600E15"/>
    <w:rsid w:val="006033AC"/>
    <w:rsid w:val="00603F11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6834"/>
    <w:rsid w:val="0062790C"/>
    <w:rsid w:val="00627BC6"/>
    <w:rsid w:val="006300A7"/>
    <w:rsid w:val="006318D6"/>
    <w:rsid w:val="00631B36"/>
    <w:rsid w:val="00632502"/>
    <w:rsid w:val="00633451"/>
    <w:rsid w:val="00634D96"/>
    <w:rsid w:val="006375BF"/>
    <w:rsid w:val="006428B1"/>
    <w:rsid w:val="00654086"/>
    <w:rsid w:val="0065425F"/>
    <w:rsid w:val="00655AD0"/>
    <w:rsid w:val="00655DC0"/>
    <w:rsid w:val="006630A4"/>
    <w:rsid w:val="006643DF"/>
    <w:rsid w:val="0066776A"/>
    <w:rsid w:val="00670CC9"/>
    <w:rsid w:val="00673C3C"/>
    <w:rsid w:val="00673F64"/>
    <w:rsid w:val="0067551B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5A09"/>
    <w:rsid w:val="006A26A7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0C25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FA7"/>
    <w:rsid w:val="00757280"/>
    <w:rsid w:val="007575AF"/>
    <w:rsid w:val="00757C14"/>
    <w:rsid w:val="007600FB"/>
    <w:rsid w:val="00760A52"/>
    <w:rsid w:val="00762CAE"/>
    <w:rsid w:val="0076375F"/>
    <w:rsid w:val="00763F0E"/>
    <w:rsid w:val="007649CE"/>
    <w:rsid w:val="00765596"/>
    <w:rsid w:val="007677F9"/>
    <w:rsid w:val="00772F84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5CE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818"/>
    <w:rsid w:val="007B32D4"/>
    <w:rsid w:val="007B594C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B56"/>
    <w:rsid w:val="00856CB3"/>
    <w:rsid w:val="00860031"/>
    <w:rsid w:val="0086306C"/>
    <w:rsid w:val="00863BF7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AC3"/>
    <w:rsid w:val="00873A3A"/>
    <w:rsid w:val="00874572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78C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5BDF"/>
    <w:rsid w:val="008C0869"/>
    <w:rsid w:val="008C3A71"/>
    <w:rsid w:val="008C3F15"/>
    <w:rsid w:val="008C49E9"/>
    <w:rsid w:val="008C5330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5AEA"/>
    <w:rsid w:val="008E5C23"/>
    <w:rsid w:val="008E6A5F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204A"/>
    <w:rsid w:val="00942559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7F7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C05E3"/>
    <w:rsid w:val="009C1580"/>
    <w:rsid w:val="009C2807"/>
    <w:rsid w:val="009C2EF4"/>
    <w:rsid w:val="009C4AB5"/>
    <w:rsid w:val="009C4D8A"/>
    <w:rsid w:val="009C622C"/>
    <w:rsid w:val="009C6EEE"/>
    <w:rsid w:val="009C7377"/>
    <w:rsid w:val="009C7DD3"/>
    <w:rsid w:val="009D085C"/>
    <w:rsid w:val="009D0A8C"/>
    <w:rsid w:val="009D0FB4"/>
    <w:rsid w:val="009D2118"/>
    <w:rsid w:val="009D23DC"/>
    <w:rsid w:val="009D3180"/>
    <w:rsid w:val="009D328C"/>
    <w:rsid w:val="009D348D"/>
    <w:rsid w:val="009D4B2B"/>
    <w:rsid w:val="009D4C05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C5A"/>
    <w:rsid w:val="00B26CE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0EEE"/>
    <w:rsid w:val="00B717C7"/>
    <w:rsid w:val="00B7450A"/>
    <w:rsid w:val="00B75411"/>
    <w:rsid w:val="00B77028"/>
    <w:rsid w:val="00B770AA"/>
    <w:rsid w:val="00B7737C"/>
    <w:rsid w:val="00B7752B"/>
    <w:rsid w:val="00B77781"/>
    <w:rsid w:val="00B814B4"/>
    <w:rsid w:val="00B81FD0"/>
    <w:rsid w:val="00B82D07"/>
    <w:rsid w:val="00B838E0"/>
    <w:rsid w:val="00B859B9"/>
    <w:rsid w:val="00B85CDC"/>
    <w:rsid w:val="00B86695"/>
    <w:rsid w:val="00B86CDC"/>
    <w:rsid w:val="00B90233"/>
    <w:rsid w:val="00B906EB"/>
    <w:rsid w:val="00B940AB"/>
    <w:rsid w:val="00B961C9"/>
    <w:rsid w:val="00B961F4"/>
    <w:rsid w:val="00B96956"/>
    <w:rsid w:val="00B97103"/>
    <w:rsid w:val="00B97703"/>
    <w:rsid w:val="00BA0B62"/>
    <w:rsid w:val="00BA2299"/>
    <w:rsid w:val="00BA27CE"/>
    <w:rsid w:val="00BA6C25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77E0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541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E2B"/>
    <w:rsid w:val="00CD0260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328"/>
    <w:rsid w:val="00D02DDA"/>
    <w:rsid w:val="00D03EF0"/>
    <w:rsid w:val="00D049B1"/>
    <w:rsid w:val="00D04F26"/>
    <w:rsid w:val="00D05388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555CF"/>
    <w:rsid w:val="00D56A8D"/>
    <w:rsid w:val="00D56CD0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44AB"/>
    <w:rsid w:val="00E06327"/>
    <w:rsid w:val="00E06935"/>
    <w:rsid w:val="00E074E7"/>
    <w:rsid w:val="00E10DDA"/>
    <w:rsid w:val="00E14EBC"/>
    <w:rsid w:val="00E15BEB"/>
    <w:rsid w:val="00E17D55"/>
    <w:rsid w:val="00E21396"/>
    <w:rsid w:val="00E2171B"/>
    <w:rsid w:val="00E2249A"/>
    <w:rsid w:val="00E236F5"/>
    <w:rsid w:val="00E26809"/>
    <w:rsid w:val="00E279FD"/>
    <w:rsid w:val="00E3153F"/>
    <w:rsid w:val="00E31D6F"/>
    <w:rsid w:val="00E32D5B"/>
    <w:rsid w:val="00E34255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2A58"/>
    <w:rsid w:val="00E5317A"/>
    <w:rsid w:val="00E54242"/>
    <w:rsid w:val="00E545F5"/>
    <w:rsid w:val="00E56678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3D1C"/>
    <w:rsid w:val="00E74CA6"/>
    <w:rsid w:val="00E75F13"/>
    <w:rsid w:val="00E75F5E"/>
    <w:rsid w:val="00E80D4B"/>
    <w:rsid w:val="00E81E0D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B0050"/>
    <w:rsid w:val="00EB12B5"/>
    <w:rsid w:val="00EB2CC9"/>
    <w:rsid w:val="00EB368D"/>
    <w:rsid w:val="00EB560F"/>
    <w:rsid w:val="00EB5AE5"/>
    <w:rsid w:val="00EB6108"/>
    <w:rsid w:val="00EC04CE"/>
    <w:rsid w:val="00EC0FEA"/>
    <w:rsid w:val="00EC35A5"/>
    <w:rsid w:val="00EC4602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24D1"/>
    <w:rsid w:val="00F05830"/>
    <w:rsid w:val="00F058DF"/>
    <w:rsid w:val="00F05C1D"/>
    <w:rsid w:val="00F0724C"/>
    <w:rsid w:val="00F07DA9"/>
    <w:rsid w:val="00F114EB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61DB"/>
    <w:rsid w:val="00FE72DF"/>
    <w:rsid w:val="00FE77E5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5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6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3F2D7-477B-4F55-9A51-4D8B8776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2719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594</cp:revision>
  <cp:lastPrinted>2019-03-27T02:48:00Z</cp:lastPrinted>
  <dcterms:created xsi:type="dcterms:W3CDTF">2019-04-11T06:48:00Z</dcterms:created>
  <dcterms:modified xsi:type="dcterms:W3CDTF">2020-02-14T11:50:00Z</dcterms:modified>
</cp:coreProperties>
</file>